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Forensic Analysis Report</w:t>
      </w:r>
    </w:p>
    <w:p>
      <w:r>
        <w:t>Subject: Suspected Aircraft Duplication in Official IDF PR Image</w:t>
        <w:br/>
        <w:t>Date: April 2025</w:t>
        <w:br/>
        <w:t>Author: Independent Digital Forensics Contributor</w:t>
        <w:br/>
        <w:t>Contact: [Anonymous Submission / Optional Email]</w:t>
      </w:r>
    </w:p>
    <w:p>
      <w:pPr>
        <w:pStyle w:val="Heading2"/>
      </w:pPr>
      <w:r>
        <w:t>1. Overview</w:t>
      </w:r>
    </w:p>
    <w:p>
      <w:r>
        <w:t>This report presents digital forensic evidence suggesting that an image released by the Israel Defense Forces (IDF), showing a line of fighter jets, has been digitally manipulated through duplication (copy-paste) of aircraft.</w:t>
      </w:r>
    </w:p>
    <w:p>
      <w:pPr>
        <w:pStyle w:val="Heading2"/>
      </w:pPr>
      <w:r>
        <w:t>2. The Image in Question</w:t>
      </w:r>
    </w:p>
    <w:p>
      <w:r>
        <w:t>The analyzed image depicts Israeli Air Force personnel walking toward a line of aircraft. The source of the image is identified as the IDF Government Press Office.</w:t>
      </w:r>
    </w:p>
    <w:p>
      <w:pPr>
        <w:pStyle w:val="Heading2"/>
      </w:pPr>
      <w:r>
        <w:t>3. Forensic Evidence</w:t>
      </w:r>
    </w:p>
    <w:p>
      <w:r>
        <w:t>- Error Level Analysis (ELA) reveals identical compression artifacts across multiple aircraft.</w:t>
        <w:br/>
        <w:t>- JPEG compression quality remains consistently high (81%), suggesting a careful re-export.</w:t>
        <w:br/>
        <w:t>- Metadata shows no original camera details, pointing to reprocessing or metadata scrubbing.</w:t>
        <w:br/>
        <w:t>- Visual comparison identifies pixel-level repetition in aircraft shadows, cockpit reflections, and angles.</w:t>
      </w:r>
    </w:p>
    <w:p>
      <w:pPr>
        <w:pStyle w:val="Heading2"/>
      </w:pPr>
      <w:r>
        <w:t>4. Methodology</w:t>
      </w:r>
    </w:p>
    <w:p>
      <w:r>
        <w:t>Tools Used:</w:t>
        <w:br/>
        <w:t>- FotoForensics (ELA, Hidden Pixels, JPEG %)</w:t>
        <w:br/>
        <w:t>- ExifTool for metadata extraction</w:t>
        <w:br/>
        <w:t>- Manual visual comparison using image overlay techniques</w:t>
        <w:br/>
        <w:br/>
        <w:t>Steps:</w:t>
        <w:br/>
        <w:t>1. Collected original image and confirmed source.</w:t>
        <w:br/>
        <w:t>2. Performed ELA to examine compression pattern discrepancies.</w:t>
        <w:br/>
        <w:t>3. Extracted and reviewed metadata for inconsistencies or missing fields.</w:t>
        <w:br/>
        <w:t>4. Visually compared repeated aircraft elements to confirm duplication patterns.</w:t>
      </w:r>
    </w:p>
    <w:p>
      <w:pPr>
        <w:pStyle w:val="Heading2"/>
      </w:pPr>
      <w:r>
        <w:t>5. Conclusion</w:t>
      </w:r>
    </w:p>
    <w:p>
      <w:r>
        <w:t>The convergence of ELA results, metadata omissions, and exact visual repetition strongly support the conclusion that aircraft were digitally duplicated in the image. This amounts to a manipulated visual, likely for PR purposes. Overall forensic confidence in this assessment is estimated at over 90%.</w:t>
      </w:r>
    </w:p>
    <w:p>
      <w:pPr>
        <w:pStyle w:val="Heading2"/>
      </w:pPr>
      <w:r>
        <w:t>6. Downloads &amp; Contact</w:t>
      </w:r>
    </w:p>
    <w:p>
      <w:r>
        <w:t>All analysis files, original image, and annotated comparisons are available upon request or at:</w:t>
        <w:br/>
        <w:t>[Insert Link to Drive or GitHub Repository]</w:t>
        <w:br/>
        <w:br/>
        <w:t>For peer review, collaboration, or media inquiries, contact (optional):</w:t>
        <w:br/>
        <w:t>[Independent Forensics Contributor – Anonymous Submission]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